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1E0"/>
      </w:tblPr>
      <w:tblGrid>
        <w:gridCol w:w="5495"/>
        <w:gridCol w:w="892"/>
        <w:gridCol w:w="4494"/>
      </w:tblGrid>
      <w:tr w:rsidR="003E0CC9" w:rsidRPr="006B0093" w:rsidTr="000F3213">
        <w:tc>
          <w:tcPr>
            <w:tcW w:w="5495" w:type="dxa"/>
          </w:tcPr>
          <w:p w:rsidR="003E0CC9" w:rsidRPr="000F321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3213">
              <w:rPr>
                <w:rFonts w:ascii="Times New Roman" w:hAnsi="Times New Roman" w:cs="Times New Roman"/>
                <w:b/>
              </w:rPr>
              <w:t>АДМИНИСТРАЦИЯ</w:t>
            </w:r>
            <w:r w:rsidR="000F3213" w:rsidRPr="000F3213">
              <w:rPr>
                <w:rFonts w:ascii="Times New Roman" w:hAnsi="Times New Roman" w:cs="Times New Roman"/>
                <w:b/>
              </w:rPr>
              <w:br/>
              <w:t xml:space="preserve">МУНИЦИПАЛЬНОГО ОБРАЗОВАНИЯ </w:t>
            </w:r>
            <w:r w:rsidR="000F3213" w:rsidRPr="000F3213">
              <w:rPr>
                <w:rFonts w:ascii="Times New Roman" w:hAnsi="Times New Roman" w:cs="Times New Roman"/>
                <w:b/>
              </w:rPr>
              <w:br/>
              <w:t xml:space="preserve">СОВЕТСКИЙ СЕЛЬСОВЕТ </w:t>
            </w:r>
          </w:p>
          <w:p w:rsidR="003E0CC9" w:rsidRPr="000F321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3213">
              <w:rPr>
                <w:rFonts w:ascii="Times New Roman" w:hAnsi="Times New Roman" w:cs="Times New Roman"/>
                <w:b/>
              </w:rPr>
              <w:t>ПЕРВОМАЙСКОГО РАЙОНА</w:t>
            </w:r>
          </w:p>
          <w:p w:rsidR="003E0CC9" w:rsidRPr="006B009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F3213">
              <w:rPr>
                <w:rFonts w:ascii="Times New Roman" w:hAnsi="Times New Roman" w:cs="Times New Roman"/>
                <w:b/>
              </w:rPr>
              <w:t>ОРЕНБУРГСКОЙ  ОБЛАСТИ</w:t>
            </w:r>
          </w:p>
          <w:p w:rsidR="003E0CC9" w:rsidRPr="006B009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C9" w:rsidRPr="006B0093" w:rsidRDefault="00B53D16" w:rsidP="002C00D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РАСПОРЯЖЕНИЕ</w:t>
            </w:r>
          </w:p>
          <w:p w:rsidR="003E0CC9" w:rsidRPr="006B0093" w:rsidRDefault="003E0CC9" w:rsidP="002C00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CC9" w:rsidRPr="006B0093" w:rsidRDefault="000F3213" w:rsidP="002C0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A7F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5E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7F86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C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0CC9" w:rsidRPr="006B0093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3A7F86">
              <w:rPr>
                <w:rFonts w:ascii="Times New Roman" w:hAnsi="Times New Roman" w:cs="Times New Roman"/>
                <w:sz w:val="28"/>
                <w:szCs w:val="28"/>
              </w:rPr>
              <w:t>8-р</w:t>
            </w:r>
          </w:p>
          <w:p w:rsidR="003E0CC9" w:rsidRPr="006B0093" w:rsidRDefault="003E0CC9" w:rsidP="002C0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3E0CC9" w:rsidRPr="006B0093" w:rsidRDefault="003E0CC9" w:rsidP="002C00D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0CC9" w:rsidRPr="006B0093" w:rsidTr="000F3213">
        <w:tc>
          <w:tcPr>
            <w:tcW w:w="6387" w:type="dxa"/>
            <w:gridSpan w:val="2"/>
          </w:tcPr>
          <w:p w:rsidR="003E0CC9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методики балльной</w:t>
            </w:r>
          </w:p>
          <w:p w:rsidR="003E0CC9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</w:t>
            </w:r>
          </w:p>
          <w:p w:rsidR="003E0CC9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менеджмента главн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E0CC9" w:rsidRPr="00380AB1" w:rsidRDefault="003E0CC9" w:rsidP="002C00D9">
            <w:pPr>
              <w:tabs>
                <w:tab w:val="left" w:pos="418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B53D16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3E0CC9" w:rsidRPr="006B0093" w:rsidRDefault="003E0CC9" w:rsidP="002C00D9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rPr>
                <w:szCs w:val="28"/>
              </w:rPr>
            </w:pPr>
          </w:p>
        </w:tc>
        <w:tc>
          <w:tcPr>
            <w:tcW w:w="4494" w:type="dxa"/>
          </w:tcPr>
          <w:p w:rsidR="003E0CC9" w:rsidRPr="006B0093" w:rsidRDefault="003E0CC9" w:rsidP="002C00D9">
            <w:pPr>
              <w:pStyle w:val="a5"/>
              <w:tabs>
                <w:tab w:val="left" w:pos="851"/>
                <w:tab w:val="left" w:pos="1134"/>
                <w:tab w:val="left" w:pos="1560"/>
                <w:tab w:val="left" w:pos="1843"/>
                <w:tab w:val="left" w:pos="1985"/>
              </w:tabs>
              <w:rPr>
                <w:szCs w:val="28"/>
              </w:rPr>
            </w:pPr>
          </w:p>
        </w:tc>
      </w:tr>
    </w:tbl>
    <w:p w:rsidR="003E1845" w:rsidRPr="003E0CC9" w:rsidRDefault="003E1845" w:rsidP="003E0CC9">
      <w:pPr>
        <w:pStyle w:val="ConsPlusTitlePage"/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В целях формирования стимулов к повышению качества финансового менеджмента главн</w:t>
      </w:r>
      <w:r w:rsidR="00B53D16">
        <w:rPr>
          <w:rFonts w:ascii="Times New Roman" w:hAnsi="Times New Roman" w:cs="Times New Roman"/>
          <w:sz w:val="28"/>
          <w:szCs w:val="28"/>
        </w:rPr>
        <w:t>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3D16">
        <w:rPr>
          <w:rFonts w:ascii="Times New Roman" w:hAnsi="Times New Roman" w:cs="Times New Roman"/>
          <w:sz w:val="28"/>
          <w:szCs w:val="28"/>
        </w:rPr>
        <w:t>я</w:t>
      </w:r>
      <w:r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53D16">
        <w:rPr>
          <w:rFonts w:ascii="Times New Roman" w:hAnsi="Times New Roman" w:cs="Times New Roman"/>
          <w:sz w:val="28"/>
          <w:szCs w:val="28"/>
        </w:rPr>
        <w:t>местного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3E1845" w:rsidRPr="00137F03" w:rsidRDefault="003E1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45" w:rsidRPr="0023640E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4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CC9" w:rsidRPr="0023640E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Pr="0023640E">
        <w:rPr>
          <w:rFonts w:ascii="Times New Roman" w:hAnsi="Times New Roman" w:cs="Times New Roman"/>
          <w:sz w:val="28"/>
          <w:szCs w:val="28"/>
        </w:rPr>
        <w:t xml:space="preserve">балльной оценки качества финансового менеджмента </w:t>
      </w:r>
      <w:r w:rsidR="00B53D16" w:rsidRPr="00137F03">
        <w:rPr>
          <w:rFonts w:ascii="Times New Roman" w:hAnsi="Times New Roman" w:cs="Times New Roman"/>
          <w:sz w:val="28"/>
          <w:szCs w:val="28"/>
        </w:rPr>
        <w:t>главн</w:t>
      </w:r>
      <w:r w:rsidR="00B53D16">
        <w:rPr>
          <w:rFonts w:ascii="Times New Roman" w:hAnsi="Times New Roman" w:cs="Times New Roman"/>
          <w:sz w:val="28"/>
          <w:szCs w:val="28"/>
        </w:rPr>
        <w:t>ого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53D16">
        <w:rPr>
          <w:rFonts w:ascii="Times New Roman" w:hAnsi="Times New Roman" w:cs="Times New Roman"/>
          <w:sz w:val="28"/>
          <w:szCs w:val="28"/>
        </w:rPr>
        <w:t>я</w:t>
      </w:r>
      <w:r w:rsidR="00B53D16"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53D16">
        <w:rPr>
          <w:rFonts w:ascii="Times New Roman" w:hAnsi="Times New Roman" w:cs="Times New Roman"/>
          <w:sz w:val="28"/>
          <w:szCs w:val="28"/>
        </w:rPr>
        <w:t>местного</w:t>
      </w:r>
      <w:r w:rsidRPr="0023640E">
        <w:rPr>
          <w:rFonts w:ascii="Times New Roman" w:hAnsi="Times New Roman" w:cs="Times New Roman"/>
          <w:sz w:val="28"/>
          <w:szCs w:val="28"/>
        </w:rPr>
        <w:t>бюджета согласно приложению.</w:t>
      </w:r>
    </w:p>
    <w:p w:rsidR="003E1845" w:rsidRPr="00B53D16" w:rsidRDefault="003E1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40E">
        <w:rPr>
          <w:rFonts w:ascii="Times New Roman" w:hAnsi="Times New Roman" w:cs="Times New Roman"/>
          <w:sz w:val="28"/>
          <w:szCs w:val="28"/>
        </w:rPr>
        <w:t xml:space="preserve">2. </w:t>
      </w:r>
      <w:r w:rsidR="00137F03" w:rsidRPr="00826261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0F3213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23640E" w:rsidRPr="00826261" w:rsidRDefault="00B53D16" w:rsidP="0023640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40E">
        <w:rPr>
          <w:rFonts w:ascii="Times New Roman" w:hAnsi="Times New Roman" w:cs="Times New Roman"/>
          <w:sz w:val="28"/>
          <w:szCs w:val="28"/>
        </w:rPr>
        <w:t xml:space="preserve">. </w:t>
      </w:r>
      <w:r w:rsidR="00F937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F321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F937F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</w:t>
      </w:r>
      <w:r w:rsidR="000F3213">
        <w:rPr>
          <w:rFonts w:ascii="Times New Roman" w:hAnsi="Times New Roman" w:cs="Times New Roman"/>
          <w:sz w:val="28"/>
          <w:szCs w:val="28"/>
        </w:rPr>
        <w:t>подписания и подлежит размещению на сайте</w:t>
      </w:r>
      <w:r w:rsidR="003A7F86">
        <w:rPr>
          <w:rFonts w:ascii="Times New Roman" w:hAnsi="Times New Roman" w:cs="Times New Roman"/>
          <w:sz w:val="28"/>
          <w:szCs w:val="28"/>
        </w:rPr>
        <w:t xml:space="preserve"> </w:t>
      </w:r>
      <w:r w:rsidR="003A7F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A7F86" w:rsidRPr="003A7F86">
        <w:rPr>
          <w:rFonts w:ascii="Times New Roman" w:hAnsi="Times New Roman" w:cs="Times New Roman"/>
          <w:sz w:val="28"/>
          <w:szCs w:val="28"/>
        </w:rPr>
        <w:t>:</w:t>
      </w:r>
      <w:r w:rsidR="00A62EE7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A7F86">
        <w:rPr>
          <w:rFonts w:ascii="Times New Roman" w:hAnsi="Times New Roman" w:cs="Times New Roman"/>
          <w:sz w:val="28"/>
          <w:szCs w:val="28"/>
        </w:rPr>
        <w:t>советский</w:t>
      </w:r>
      <w:r w:rsidR="00F937FE">
        <w:rPr>
          <w:rFonts w:ascii="Times New Roman" w:hAnsi="Times New Roman" w:cs="Times New Roman"/>
          <w:sz w:val="28"/>
          <w:szCs w:val="28"/>
        </w:rPr>
        <w:t>.</w:t>
      </w:r>
      <w:r w:rsidR="003A7F86">
        <w:rPr>
          <w:rFonts w:ascii="Times New Roman" w:hAnsi="Times New Roman" w:cs="Times New Roman"/>
          <w:sz w:val="28"/>
          <w:szCs w:val="28"/>
        </w:rPr>
        <w:t>первомайский-рай</w:t>
      </w:r>
      <w:r w:rsidR="00A62EE7">
        <w:rPr>
          <w:rFonts w:ascii="Times New Roman" w:hAnsi="Times New Roman" w:cs="Times New Roman"/>
          <w:sz w:val="28"/>
          <w:szCs w:val="28"/>
        </w:rPr>
        <w:t>он.рф</w:t>
      </w:r>
      <w:proofErr w:type="spellEnd"/>
    </w:p>
    <w:p w:rsidR="0023640E" w:rsidRPr="00826261" w:rsidRDefault="0023640E" w:rsidP="00236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23640E" w:rsidRPr="00826261" w:rsidRDefault="0023640E" w:rsidP="0023640E">
      <w:pPr>
        <w:widowControl/>
        <w:autoSpaceDE/>
        <w:autoSpaceDN/>
        <w:adjustRightInd/>
        <w:ind w:left="780" w:firstLine="0"/>
        <w:rPr>
          <w:rFonts w:ascii="Times New Roman" w:hAnsi="Times New Roman" w:cs="Times New Roman"/>
          <w:sz w:val="28"/>
        </w:rPr>
      </w:pPr>
    </w:p>
    <w:p w:rsidR="0023640E" w:rsidRPr="000F3213" w:rsidRDefault="000F3213" w:rsidP="000F321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 w:rsidRPr="000F3213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  <w:r w:rsidRPr="000F3213">
        <w:rPr>
          <w:rFonts w:ascii="Times New Roman" w:hAnsi="Times New Roman" w:cs="Times New Roman"/>
          <w:sz w:val="28"/>
        </w:rPr>
        <w:br/>
        <w:t xml:space="preserve">Советский сельсовет </w:t>
      </w:r>
      <w:r w:rsidR="0023640E" w:rsidRPr="000F3213">
        <w:rPr>
          <w:rFonts w:ascii="Times New Roman" w:hAnsi="Times New Roman" w:cs="Times New Roman"/>
          <w:sz w:val="28"/>
        </w:rPr>
        <w:tab/>
      </w:r>
      <w:r w:rsidR="0023640E" w:rsidRPr="000F3213">
        <w:rPr>
          <w:rFonts w:ascii="Times New Roman" w:hAnsi="Times New Roman" w:cs="Times New Roman"/>
          <w:sz w:val="28"/>
        </w:rPr>
        <w:tab/>
      </w:r>
      <w:r w:rsidR="0023640E" w:rsidRPr="000F3213">
        <w:rPr>
          <w:rFonts w:ascii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           Н.Л. </w:t>
      </w:r>
      <w:proofErr w:type="spellStart"/>
      <w:r>
        <w:rPr>
          <w:rFonts w:ascii="Times New Roman" w:hAnsi="Times New Roman" w:cs="Times New Roman"/>
          <w:sz w:val="28"/>
        </w:rPr>
        <w:t>Мазаев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3640E" w:rsidRPr="000F3213">
        <w:rPr>
          <w:rFonts w:ascii="Times New Roman" w:hAnsi="Times New Roman" w:cs="Times New Roman"/>
          <w:sz w:val="28"/>
        </w:rPr>
        <w:t xml:space="preserve">                        </w:t>
      </w:r>
    </w:p>
    <w:p w:rsidR="0023640E" w:rsidRPr="000F3213" w:rsidRDefault="0023640E" w:rsidP="0023640E">
      <w:pPr>
        <w:widowControl/>
        <w:autoSpaceDE/>
        <w:autoSpaceDN/>
        <w:adjustRightInd/>
        <w:ind w:left="1440" w:hanging="1440"/>
        <w:rPr>
          <w:rFonts w:ascii="Times New Roman" w:hAnsi="Times New Roman" w:cs="Times New Roman"/>
          <w:sz w:val="28"/>
        </w:rPr>
      </w:pPr>
    </w:p>
    <w:p w:rsidR="0023640E" w:rsidRPr="00826261" w:rsidRDefault="0023640E" w:rsidP="00236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F3213">
        <w:rPr>
          <w:rFonts w:ascii="Times New Roman" w:hAnsi="Times New Roman" w:cs="Times New Roman"/>
          <w:sz w:val="28"/>
        </w:rPr>
        <w:t xml:space="preserve">Разослано: </w:t>
      </w:r>
      <w:r w:rsidR="000F3213">
        <w:rPr>
          <w:rFonts w:ascii="Times New Roman" w:hAnsi="Times New Roman" w:cs="Times New Roman"/>
          <w:sz w:val="28"/>
        </w:rPr>
        <w:t>финансовый отдел , дело.</w:t>
      </w:r>
    </w:p>
    <w:p w:rsidR="00A8098A" w:rsidRDefault="00A8098A" w:rsidP="00A8098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0089" w:rsidRDefault="00A70089" w:rsidP="00A809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3D16" w:rsidRDefault="00B53D16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4AC1" w:rsidRDefault="000B4AC1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3CAB" w:rsidRPr="000D333F" w:rsidRDefault="003E1845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D333F">
        <w:rPr>
          <w:rFonts w:ascii="Times New Roman" w:hAnsi="Times New Roman" w:cs="Times New Roman"/>
          <w:sz w:val="28"/>
          <w:szCs w:val="28"/>
        </w:rPr>
        <w:t xml:space="preserve"> </w:t>
      </w:r>
      <w:r w:rsidRPr="000D333F">
        <w:rPr>
          <w:rFonts w:ascii="Times New Roman" w:hAnsi="Times New Roman" w:cs="Times New Roman"/>
          <w:sz w:val="28"/>
          <w:szCs w:val="28"/>
        </w:rPr>
        <w:t xml:space="preserve">к </w:t>
      </w:r>
      <w:r w:rsidR="000D333F">
        <w:rPr>
          <w:rFonts w:ascii="Times New Roman" w:hAnsi="Times New Roman" w:cs="Times New Roman"/>
          <w:sz w:val="28"/>
          <w:szCs w:val="28"/>
        </w:rPr>
        <w:br/>
      </w:r>
      <w:r w:rsidR="001B3CAB" w:rsidRPr="000D333F">
        <w:rPr>
          <w:rFonts w:ascii="Times New Roman" w:hAnsi="Times New Roman" w:cs="Times New Roman"/>
          <w:sz w:val="28"/>
          <w:szCs w:val="28"/>
        </w:rPr>
        <w:t>распоряжению</w:t>
      </w:r>
      <w:r w:rsidR="000D333F">
        <w:rPr>
          <w:rFonts w:ascii="Times New Roman" w:hAnsi="Times New Roman" w:cs="Times New Roman"/>
          <w:sz w:val="28"/>
          <w:szCs w:val="28"/>
        </w:rPr>
        <w:t xml:space="preserve"> </w:t>
      </w:r>
      <w:r w:rsidR="00137F03" w:rsidRPr="000D333F">
        <w:rPr>
          <w:rFonts w:ascii="Times New Roman" w:hAnsi="Times New Roman" w:cs="Times New Roman"/>
          <w:sz w:val="28"/>
          <w:szCs w:val="28"/>
        </w:rPr>
        <w:t>администрации</w:t>
      </w:r>
      <w:r w:rsidR="000D333F">
        <w:rPr>
          <w:rFonts w:ascii="Times New Roman" w:hAnsi="Times New Roman" w:cs="Times New Roman"/>
          <w:sz w:val="28"/>
          <w:szCs w:val="28"/>
        </w:rPr>
        <w:br/>
      </w:r>
      <w:r w:rsidR="00137F03" w:rsidRPr="000D333F">
        <w:rPr>
          <w:rFonts w:ascii="Times New Roman" w:hAnsi="Times New Roman" w:cs="Times New Roman"/>
          <w:sz w:val="28"/>
          <w:szCs w:val="28"/>
        </w:rPr>
        <w:t xml:space="preserve"> </w:t>
      </w:r>
      <w:r w:rsidR="001B3CAB" w:rsidRPr="000D33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3CAB" w:rsidRPr="000D333F" w:rsidRDefault="007A7005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t>Советский</w:t>
      </w:r>
      <w:r w:rsidR="001B3CAB" w:rsidRPr="000D333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D333F">
        <w:rPr>
          <w:rFonts w:ascii="Times New Roman" w:hAnsi="Times New Roman" w:cs="Times New Roman"/>
          <w:sz w:val="28"/>
          <w:szCs w:val="28"/>
        </w:rPr>
        <w:br/>
      </w:r>
      <w:r w:rsidR="001B3CAB" w:rsidRPr="000D333F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137F03" w:rsidRPr="000D333F" w:rsidRDefault="001B3CAB" w:rsidP="00F937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E1845" w:rsidRPr="000D333F" w:rsidRDefault="000D333F" w:rsidP="00137F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B3CAB" w:rsidRPr="000D333F">
        <w:rPr>
          <w:rFonts w:ascii="Times New Roman" w:hAnsi="Times New Roman" w:cs="Times New Roman"/>
          <w:sz w:val="28"/>
          <w:szCs w:val="28"/>
        </w:rPr>
        <w:t>о</w:t>
      </w:r>
      <w:r w:rsidR="003E1845" w:rsidRPr="000D333F">
        <w:rPr>
          <w:rFonts w:ascii="Times New Roman" w:hAnsi="Times New Roman" w:cs="Times New Roman"/>
          <w:sz w:val="28"/>
          <w:szCs w:val="28"/>
        </w:rPr>
        <w:t>т</w:t>
      </w:r>
      <w:r w:rsidR="00894A7B" w:rsidRPr="000D333F">
        <w:rPr>
          <w:rFonts w:ascii="Times New Roman" w:hAnsi="Times New Roman" w:cs="Times New Roman"/>
          <w:sz w:val="28"/>
          <w:szCs w:val="28"/>
        </w:rPr>
        <w:t xml:space="preserve"> 06.04.</w:t>
      </w:r>
      <w:r w:rsidR="003E1845" w:rsidRPr="000D333F">
        <w:rPr>
          <w:rFonts w:ascii="Times New Roman" w:hAnsi="Times New Roman" w:cs="Times New Roman"/>
          <w:sz w:val="28"/>
          <w:szCs w:val="28"/>
        </w:rPr>
        <w:t>20</w:t>
      </w:r>
      <w:r w:rsidR="001B3CAB" w:rsidRPr="000D333F">
        <w:rPr>
          <w:rFonts w:ascii="Times New Roman" w:hAnsi="Times New Roman" w:cs="Times New Roman"/>
          <w:sz w:val="28"/>
          <w:szCs w:val="28"/>
        </w:rPr>
        <w:t>20</w:t>
      </w:r>
      <w:r w:rsidR="003E1845" w:rsidRPr="000D333F">
        <w:rPr>
          <w:rFonts w:ascii="Times New Roman" w:hAnsi="Times New Roman" w:cs="Times New Roman"/>
          <w:sz w:val="28"/>
          <w:szCs w:val="28"/>
        </w:rPr>
        <w:t xml:space="preserve"> г. </w:t>
      </w:r>
      <w:r w:rsidR="00137F03" w:rsidRPr="000D333F">
        <w:rPr>
          <w:rFonts w:ascii="Times New Roman" w:hAnsi="Times New Roman" w:cs="Times New Roman"/>
          <w:sz w:val="28"/>
          <w:szCs w:val="28"/>
        </w:rPr>
        <w:t>№</w:t>
      </w:r>
      <w:r w:rsidR="00894A7B" w:rsidRPr="000D333F">
        <w:rPr>
          <w:rFonts w:ascii="Times New Roman" w:hAnsi="Times New Roman" w:cs="Times New Roman"/>
          <w:sz w:val="28"/>
          <w:szCs w:val="28"/>
        </w:rPr>
        <w:t xml:space="preserve"> </w:t>
      </w:r>
      <w:r w:rsidRPr="000D333F">
        <w:rPr>
          <w:rFonts w:ascii="Times New Roman" w:hAnsi="Times New Roman" w:cs="Times New Roman"/>
          <w:sz w:val="28"/>
          <w:szCs w:val="28"/>
        </w:rPr>
        <w:t>8</w:t>
      </w:r>
      <w:r w:rsidR="00894A7B" w:rsidRPr="000D333F">
        <w:rPr>
          <w:rFonts w:ascii="Times New Roman" w:hAnsi="Times New Roman" w:cs="Times New Roman"/>
          <w:sz w:val="28"/>
          <w:szCs w:val="28"/>
        </w:rPr>
        <w:t>-р</w:t>
      </w:r>
    </w:p>
    <w:p w:rsidR="003E1845" w:rsidRPr="000D333F" w:rsidRDefault="003E1845">
      <w:pPr>
        <w:pStyle w:val="ConsPlusNormal"/>
        <w:jc w:val="both"/>
        <w:rPr>
          <w:sz w:val="28"/>
          <w:szCs w:val="28"/>
        </w:rPr>
      </w:pPr>
    </w:p>
    <w:p w:rsidR="00B53D16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3E1845" w:rsidRPr="00F937FE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Методика</w:t>
      </w:r>
    </w:p>
    <w:p w:rsidR="003E1845" w:rsidRPr="00F937FE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балльной оценки качества финансового менеджмента</w:t>
      </w:r>
    </w:p>
    <w:p w:rsidR="003E1845" w:rsidRDefault="003E1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главн</w:t>
      </w:r>
      <w:r w:rsidR="0043750D">
        <w:rPr>
          <w:rFonts w:ascii="Times New Roman" w:hAnsi="Times New Roman" w:cs="Times New Roman"/>
          <w:sz w:val="28"/>
          <w:szCs w:val="28"/>
        </w:rPr>
        <w:t>ого распорядителя</w:t>
      </w:r>
      <w:r w:rsidRPr="00F937FE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3750D">
        <w:rPr>
          <w:rFonts w:ascii="Times New Roman" w:hAnsi="Times New Roman" w:cs="Times New Roman"/>
          <w:sz w:val="28"/>
          <w:szCs w:val="28"/>
        </w:rPr>
        <w:t>местного</w:t>
      </w:r>
      <w:r w:rsidRPr="00F937FE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53D16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3D16" w:rsidRPr="00F937FE" w:rsidRDefault="00B53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45" w:rsidRPr="00137F03" w:rsidRDefault="003E1845" w:rsidP="00F93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1. Оценка качества финансового менеджмента главн</w:t>
      </w:r>
      <w:r w:rsidR="0043750D">
        <w:rPr>
          <w:rFonts w:ascii="Times New Roman" w:hAnsi="Times New Roman" w:cs="Times New Roman"/>
          <w:sz w:val="28"/>
          <w:szCs w:val="28"/>
        </w:rPr>
        <w:t>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3750D">
        <w:rPr>
          <w:rFonts w:ascii="Times New Roman" w:hAnsi="Times New Roman" w:cs="Times New Roman"/>
          <w:sz w:val="28"/>
          <w:szCs w:val="28"/>
        </w:rPr>
        <w:t>я</w:t>
      </w:r>
      <w:r w:rsidRPr="00137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3750D">
        <w:rPr>
          <w:rFonts w:ascii="Times New Roman" w:hAnsi="Times New Roman" w:cs="Times New Roman"/>
          <w:sz w:val="28"/>
          <w:szCs w:val="28"/>
        </w:rPr>
        <w:t>местного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бюджета (далее - ГРБС) осуществляется </w:t>
      </w:r>
      <w:r w:rsidR="00D82026" w:rsidRPr="0023640E">
        <w:rPr>
          <w:rFonts w:ascii="Times New Roman" w:hAnsi="Times New Roman" w:cs="Times New Roman"/>
          <w:sz w:val="28"/>
          <w:szCs w:val="28"/>
        </w:rPr>
        <w:t>администраци</w:t>
      </w:r>
      <w:r w:rsidR="0043750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7A7005">
        <w:rPr>
          <w:rFonts w:ascii="Times New Roman" w:hAnsi="Times New Roman" w:cs="Times New Roman"/>
          <w:sz w:val="28"/>
          <w:szCs w:val="28"/>
        </w:rPr>
        <w:t>Советский</w:t>
      </w:r>
      <w:r w:rsidR="004375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2026" w:rsidRPr="0023640E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  <w:r w:rsidR="00D82026">
        <w:rPr>
          <w:rFonts w:ascii="Times New Roman" w:hAnsi="Times New Roman" w:cs="Times New Roman"/>
          <w:sz w:val="28"/>
          <w:szCs w:val="28"/>
        </w:rPr>
        <w:t>Оренбургской области (далее – финансовый о</w:t>
      </w:r>
      <w:r w:rsidR="0043750D">
        <w:rPr>
          <w:rFonts w:ascii="Times New Roman" w:hAnsi="Times New Roman" w:cs="Times New Roman"/>
          <w:sz w:val="28"/>
          <w:szCs w:val="28"/>
        </w:rPr>
        <w:t>рган</w:t>
      </w:r>
      <w:r w:rsidR="00D82026">
        <w:rPr>
          <w:rFonts w:ascii="Times New Roman" w:hAnsi="Times New Roman" w:cs="Times New Roman"/>
          <w:sz w:val="28"/>
          <w:szCs w:val="28"/>
        </w:rPr>
        <w:t xml:space="preserve">) </w:t>
      </w:r>
      <w:r w:rsidRPr="00137F03">
        <w:rPr>
          <w:rFonts w:ascii="Times New Roman" w:hAnsi="Times New Roman" w:cs="Times New Roman"/>
          <w:sz w:val="28"/>
          <w:szCs w:val="28"/>
        </w:rPr>
        <w:t xml:space="preserve">ежегодно в соответствии с показателями оценки качества финансового менеджмента ГРБС (далее - показатели оценки качества), установленными в </w:t>
      </w:r>
      <w:r w:rsidR="00D82026" w:rsidRPr="00D82026">
        <w:rPr>
          <w:rFonts w:ascii="Times New Roman" w:hAnsi="Times New Roman" w:cs="Times New Roman"/>
          <w:sz w:val="28"/>
          <w:szCs w:val="28"/>
        </w:rPr>
        <w:t>приложении</w:t>
      </w:r>
      <w:r w:rsidRPr="00137F03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137F03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ГРБС (далее - оценка качества) осуществляется</w:t>
      </w:r>
      <w:r w:rsidR="0043750D">
        <w:rPr>
          <w:rFonts w:ascii="Times New Roman" w:hAnsi="Times New Roman" w:cs="Times New Roman"/>
          <w:sz w:val="28"/>
          <w:szCs w:val="28"/>
        </w:rPr>
        <w:t xml:space="preserve"> по</w:t>
      </w:r>
      <w:r w:rsidRPr="00137F0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3750D">
        <w:rPr>
          <w:rFonts w:ascii="Times New Roman" w:hAnsi="Times New Roman" w:cs="Times New Roman"/>
          <w:sz w:val="28"/>
          <w:szCs w:val="28"/>
        </w:rPr>
        <w:t>е</w:t>
      </w:r>
      <w:r w:rsidRPr="00137F03">
        <w:rPr>
          <w:rFonts w:ascii="Times New Roman" w:hAnsi="Times New Roman" w:cs="Times New Roman"/>
          <w:sz w:val="28"/>
          <w:szCs w:val="28"/>
        </w:rPr>
        <w:t xml:space="preserve"> - главные распорядители, не имеющие подведомственных учреждений.</w:t>
      </w:r>
    </w:p>
    <w:p w:rsidR="003E1845" w:rsidRPr="00137F03" w:rsidRDefault="00437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. </w:t>
      </w:r>
      <w:r w:rsidR="00D82026">
        <w:rPr>
          <w:rFonts w:ascii="Times New Roman" w:hAnsi="Times New Roman" w:cs="Times New Roman"/>
          <w:sz w:val="28"/>
          <w:szCs w:val="28"/>
        </w:rPr>
        <w:t>Финансовый о</w:t>
      </w:r>
      <w:r>
        <w:rPr>
          <w:rFonts w:ascii="Times New Roman" w:hAnsi="Times New Roman" w:cs="Times New Roman"/>
          <w:sz w:val="28"/>
          <w:szCs w:val="28"/>
        </w:rPr>
        <w:t>рган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до 1 </w:t>
      </w:r>
      <w:r w:rsidR="00A8098A">
        <w:rPr>
          <w:rFonts w:ascii="Times New Roman" w:hAnsi="Times New Roman" w:cs="Times New Roman"/>
          <w:sz w:val="28"/>
          <w:szCs w:val="28"/>
        </w:rPr>
        <w:t>июня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оценку качества по каждому показателю оценки качества по шкале от 0 до 5 баллов.</w:t>
      </w:r>
    </w:p>
    <w:p w:rsidR="003E1845" w:rsidRPr="00137F03" w:rsidRDefault="003E1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F03">
        <w:rPr>
          <w:rFonts w:ascii="Times New Roman" w:hAnsi="Times New Roman" w:cs="Times New Roman"/>
          <w:sz w:val="28"/>
          <w:szCs w:val="28"/>
        </w:rPr>
        <w:t>Итоговая оценка качества определяется как сумма баллов по всем показателям оценки качества.</w:t>
      </w:r>
    </w:p>
    <w:p w:rsidR="003E1845" w:rsidRPr="00F937FE" w:rsidRDefault="0043750D" w:rsidP="00437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Результаты мониторинга оценки качества размещаются на официальном сайте </w:t>
      </w:r>
      <w:r w:rsidR="009274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5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33F">
        <w:rPr>
          <w:rFonts w:ascii="Times New Roman" w:hAnsi="Times New Roman" w:cs="Times New Roman"/>
          <w:sz w:val="28"/>
          <w:szCs w:val="28"/>
        </w:rPr>
        <w:t xml:space="preserve"> </w:t>
      </w:r>
      <w:r w:rsidR="007A7005" w:rsidRPr="007A7005">
        <w:rPr>
          <w:rFonts w:ascii="Times New Roman" w:hAnsi="Times New Roman" w:cs="Times New Roman"/>
          <w:sz w:val="28"/>
          <w:szCs w:val="28"/>
        </w:rPr>
        <w:t>Советский</w:t>
      </w:r>
      <w:r w:rsidR="00927401" w:rsidRPr="007A70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38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927401">
        <w:rPr>
          <w:rFonts w:ascii="Times New Roman" w:hAnsi="Times New Roman" w:cs="Times New Roman"/>
          <w:sz w:val="28"/>
          <w:szCs w:val="28"/>
        </w:rPr>
        <w:t>ого</w:t>
      </w:r>
      <w:r w:rsidR="00AF5F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7401">
        <w:rPr>
          <w:rFonts w:ascii="Times New Roman" w:hAnsi="Times New Roman" w:cs="Times New Roman"/>
          <w:sz w:val="28"/>
          <w:szCs w:val="28"/>
        </w:rPr>
        <w:t>а</w:t>
      </w:r>
      <w:r w:rsidR="00AF5F3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E1845" w:rsidRPr="00137F0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E1845" w:rsidRDefault="003E1845">
      <w:pPr>
        <w:pStyle w:val="ConsPlusNormal"/>
        <w:jc w:val="both"/>
      </w:pPr>
    </w:p>
    <w:p w:rsidR="003E1845" w:rsidRDefault="003E1845">
      <w:pPr>
        <w:sectPr w:rsidR="003E1845" w:rsidSect="006F4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845" w:rsidRPr="000D333F" w:rsidRDefault="003E1845" w:rsidP="000D33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D333F">
        <w:rPr>
          <w:rFonts w:ascii="Times New Roman" w:hAnsi="Times New Roman" w:cs="Times New Roman"/>
          <w:sz w:val="28"/>
          <w:szCs w:val="28"/>
        </w:rPr>
        <w:t xml:space="preserve"> </w:t>
      </w:r>
      <w:r w:rsidRPr="000D333F">
        <w:rPr>
          <w:rFonts w:ascii="Times New Roman" w:hAnsi="Times New Roman" w:cs="Times New Roman"/>
          <w:sz w:val="28"/>
          <w:szCs w:val="28"/>
        </w:rPr>
        <w:t>к методике</w:t>
      </w:r>
    </w:p>
    <w:p w:rsidR="003E1845" w:rsidRPr="000D333F" w:rsidRDefault="003E1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t>балльной оценки качества</w:t>
      </w:r>
    </w:p>
    <w:p w:rsidR="003E1845" w:rsidRPr="000D333F" w:rsidRDefault="003E1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3E1845" w:rsidRPr="000D333F" w:rsidRDefault="003E1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t>главн</w:t>
      </w:r>
      <w:r w:rsidR="00927401" w:rsidRPr="000D333F">
        <w:rPr>
          <w:rFonts w:ascii="Times New Roman" w:hAnsi="Times New Roman" w:cs="Times New Roman"/>
          <w:sz w:val="28"/>
          <w:szCs w:val="28"/>
        </w:rPr>
        <w:t>ого</w:t>
      </w:r>
      <w:r w:rsidRPr="000D333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27401" w:rsidRPr="000D333F">
        <w:rPr>
          <w:rFonts w:ascii="Times New Roman" w:hAnsi="Times New Roman" w:cs="Times New Roman"/>
          <w:sz w:val="28"/>
          <w:szCs w:val="28"/>
        </w:rPr>
        <w:t>я</w:t>
      </w:r>
    </w:p>
    <w:p w:rsidR="003E1845" w:rsidRPr="000D333F" w:rsidRDefault="003E18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3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27401" w:rsidRPr="000D333F">
        <w:rPr>
          <w:rFonts w:ascii="Times New Roman" w:hAnsi="Times New Roman" w:cs="Times New Roman"/>
          <w:sz w:val="28"/>
          <w:szCs w:val="28"/>
        </w:rPr>
        <w:t>местн</w:t>
      </w:r>
      <w:r w:rsidR="00AF5F38" w:rsidRPr="000D333F">
        <w:rPr>
          <w:rFonts w:ascii="Times New Roman" w:hAnsi="Times New Roman" w:cs="Times New Roman"/>
          <w:sz w:val="28"/>
          <w:szCs w:val="28"/>
        </w:rPr>
        <w:t>ого</w:t>
      </w:r>
      <w:r w:rsidRPr="000D333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7"/>
      <w:bookmarkEnd w:id="3"/>
      <w:r w:rsidRPr="00AF5F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показателей оценки качества финансового менеджмента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38">
        <w:rPr>
          <w:rFonts w:ascii="Times New Roman" w:hAnsi="Times New Roman" w:cs="Times New Roman"/>
          <w:b/>
          <w:sz w:val="28"/>
          <w:szCs w:val="28"/>
        </w:rPr>
        <w:t>главн</w:t>
      </w:r>
      <w:r w:rsidR="00927401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927401">
        <w:rPr>
          <w:rFonts w:ascii="Times New Roman" w:hAnsi="Times New Roman" w:cs="Times New Roman"/>
          <w:b/>
          <w:sz w:val="28"/>
          <w:szCs w:val="28"/>
        </w:rPr>
        <w:t>я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927401">
        <w:rPr>
          <w:rFonts w:ascii="Times New Roman" w:hAnsi="Times New Roman" w:cs="Times New Roman"/>
          <w:b/>
          <w:sz w:val="28"/>
          <w:szCs w:val="28"/>
        </w:rPr>
        <w:t>местн</w:t>
      </w:r>
      <w:r w:rsidR="00AF5F38">
        <w:rPr>
          <w:rFonts w:ascii="Times New Roman" w:hAnsi="Times New Roman" w:cs="Times New Roman"/>
          <w:b/>
          <w:sz w:val="28"/>
          <w:szCs w:val="28"/>
        </w:rPr>
        <w:t>ого</w:t>
      </w:r>
      <w:r w:rsidRPr="00AF5F3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3E1845" w:rsidRPr="00AF5F38" w:rsidRDefault="003E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4111"/>
        <w:gridCol w:w="851"/>
        <w:gridCol w:w="2324"/>
        <w:gridCol w:w="4763"/>
      </w:tblGrid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I. Качественные показатели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4111" w:type="dxa"/>
          </w:tcPr>
          <w:p w:rsidR="003E1845" w:rsidRPr="00583026" w:rsidRDefault="003108E7" w:rsidP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лановый реестр расходных обязательств представлен в срок, установленный </w:t>
            </w:r>
            <w:r w:rsidR="003E1845" w:rsidRPr="000E7DCB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ведения реестра расходных обязательств 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плановый реестр расходных обязательств представлен в срок;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4763" w:type="dxa"/>
          </w:tcPr>
          <w:p w:rsidR="003E1845" w:rsidRPr="00583026" w:rsidRDefault="003E1845" w:rsidP="00927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представление ГРБС в ходе составления проекта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очередной финансовый год и плановый период планового реестра расходных обязательств в установленные сроки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правового акта ГРБС, регулирующего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4111" w:type="dxa"/>
          </w:tcPr>
          <w:p w:rsidR="003E1845" w:rsidRPr="00583026" w:rsidRDefault="0031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правового акта ГРБС, регулирующего внутренние процедуры подготовки бюджетных 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8"/>
            <w:bookmarkEnd w:id="4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подготовку реестра расходных обязательств ГРБС;</w:t>
            </w:r>
          </w:p>
          <w:p w:rsidR="009A72BF" w:rsidRPr="00583026" w:rsidRDefault="003E1845" w:rsidP="009A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2) подготовку обо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снований бюджетных ассигнований</w:t>
            </w:r>
            <w:r w:rsidR="009A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45" w:rsidRPr="00583026" w:rsidRDefault="003E1845" w:rsidP="00414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5 - если правовой акт ГРБС полностью соответствует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hyperlink w:anchor="P108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1" w:history="1">
              <w:r w:rsidR="009274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401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4 - если правовой акт ГРБС соответствует только 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927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08AC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правовой акт ГРБСне соответствует требованиям </w:t>
            </w:r>
            <w:hyperlink w:anchor="P108" w:history="1">
              <w:r w:rsidR="006208AC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="006208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w:anchor="P1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2;</w:t>
              </w:r>
            </w:hyperlink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правовой акт ГРБС не утвержден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финансового менеджмента напрямую зависит от наличия правовых актов ГРБС, регламентирующих внутренние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процедуры планирования потребностей в бюджетных средствах для реализации соответствующих полномочий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обеспечивающего: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0"/>
            <w:bookmarkEnd w:id="5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 или определить сотрудников, осуществляющих функции внутреннего финансового аудита (контроля)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2) независимость работы подразделения внутреннего финансового аудита (контроля)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>или сотрудников, осуществляющих функции финансового аудита (кон</w:t>
            </w:r>
            <w:r w:rsidR="009274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 xml:space="preserve">роля)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от работы других подразделений ГРБС;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2"/>
            <w:bookmarkEnd w:id="6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5 - если правовой акт ГРБС полностью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3 - если правовой акт ГРБС полностью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0 - если правовой акт ГРБС не утвержден или не соответствует требованиям </w:t>
            </w:r>
            <w:hyperlink w:anchor="P140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подпунктов 1</w:t>
              </w:r>
            </w:hyperlink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2" w:history="1">
              <w:r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B11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о реализуемых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</w:p>
        </w:tc>
        <w:tc>
          <w:tcPr>
            <w:tcW w:w="4111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C50F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C50F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реализуемых ГРБС (включая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информация размещена;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информация не размещена</w:t>
            </w:r>
          </w:p>
        </w:tc>
        <w:tc>
          <w:tcPr>
            <w:tcW w:w="4763" w:type="dxa"/>
          </w:tcPr>
          <w:p w:rsidR="003E1845" w:rsidRPr="00583026" w:rsidRDefault="003E1845" w:rsidP="008D7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индикатора принимает положительное значение при размещении на официальном сайте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91565" w:rsidRPr="0058302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реализуемых ГРБС (включая </w:t>
            </w:r>
            <w:r w:rsidR="00772E9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является соисполнителем)</w:t>
            </w:r>
          </w:p>
        </w:tc>
      </w:tr>
      <w:tr w:rsidR="003E1845" w:rsidRPr="00583026" w:rsidTr="00583026">
        <w:tc>
          <w:tcPr>
            <w:tcW w:w="15168" w:type="dxa"/>
            <w:gridSpan w:val="6"/>
          </w:tcPr>
          <w:p w:rsidR="003E1845" w:rsidRPr="00583026" w:rsidRDefault="003E18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II. Количественные показатели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объем фактических расходов ГРБС в отчетном финансовом году, осуществленных в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P = 100;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P &gt;= 95;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&lt; 95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рост доли расходов ГРБС, осуществляемых в соответствии с </w:t>
            </w:r>
            <w:r w:rsidR="00B1182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программами; целевым ориентиром для ГРБС является значение показателя более 95 процентов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Равномерность расходов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(E -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1845" w:rsidRPr="00583026" w:rsidRDefault="003E1845" w:rsidP="008E2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Eср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предоставленных из </w:t>
            </w:r>
            <w:r w:rsidR="005C59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="008E2BC4" w:rsidRPr="005C59DD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P &lt;= 30;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30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показатель выявляет концентрацию расходов ГРБС в IV квартале отчетного финансового года;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не превышающее 30 процентов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 w:rsidP="009F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задолженностипо состоянию на 1 января года, следующего за отчетным годом; 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 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в отчетном финансовом году ГРБС по платежам в государственные 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дебиторской задолженностью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К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К - объем просроченной дебиторской задолженности ГРБС по состоянию на 1 января года, следующего за отчетным годом;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годом; целевым ориентиром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P = 100 x S / E,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S - сумма, подлежащая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в отчетном финансовом году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4 - если 0,25 &gt;= P &gt;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0,5 &gt;= P &gt; 0,25;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0,75 &gt;= P &gt; 0,5;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1 &gt;= P &gt; 0,75;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1,0</w:t>
            </w:r>
          </w:p>
        </w:tc>
        <w:tc>
          <w:tcPr>
            <w:tcW w:w="4763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расценивается сокращение суммы, подлежащей взысканию по поступившим с начала финансового года исполнительным документам за счет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состоянию на конец отчетного периода, по отношению к кассовому исполнению расходов ГРБС в отчетном периоде;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значение показателя, равное 0</w:t>
            </w:r>
          </w:p>
        </w:tc>
      </w:tr>
      <w:tr w:rsidR="003E1845" w:rsidRPr="00583026" w:rsidTr="00583026">
        <w:tc>
          <w:tcPr>
            <w:tcW w:w="567" w:type="dxa"/>
          </w:tcPr>
          <w:p w:rsidR="003E1845" w:rsidRPr="00583026" w:rsidRDefault="0043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E1845" w:rsidRPr="00583026" w:rsidRDefault="003E1845" w:rsidP="00F91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111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/ V </w:t>
            </w: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3E1845" w:rsidRPr="00583026" w:rsidRDefault="004144BC" w:rsidP="00CD01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между основными мероприятиями и (или) направлениями расходов целевой статьи расходов, связанных с внесением изменений в бюджетную </w:t>
            </w:r>
            <w:hyperlink r:id="rId5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классификацию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между видами расходов в пределах общего объема бюджетных ассигнований по целевой статье расходов </w:t>
            </w:r>
            <w:hyperlink r:id="rId6" w:history="1">
              <w:r w:rsidR="003E1845" w:rsidRPr="00583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классификации</w:t>
              </w:r>
            </w:hyperlink>
            <w:r w:rsidR="003E1845"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зменений в закон о бюджете.</w:t>
            </w:r>
          </w:p>
        </w:tc>
        <w:tc>
          <w:tcPr>
            <w:tcW w:w="851" w:type="dxa"/>
          </w:tcPr>
          <w:p w:rsidR="003E1845" w:rsidRPr="00583026" w:rsidRDefault="003E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4" w:type="dxa"/>
          </w:tcPr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5 - если P =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4 - если 10 &gt;= P &gt; 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3 - если 20 &gt;= P &gt; 10;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2 - если 30 &gt;= P &gt; 20;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1 - если 35 &gt;= P &gt; 30;</w:t>
            </w:r>
          </w:p>
          <w:p w:rsidR="003E1845" w:rsidRPr="00583026" w:rsidRDefault="003E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>0 - если P &gt; 35</w:t>
            </w:r>
          </w:p>
        </w:tc>
        <w:tc>
          <w:tcPr>
            <w:tcW w:w="4763" w:type="dxa"/>
          </w:tcPr>
          <w:p w:rsidR="003E1845" w:rsidRPr="00583026" w:rsidRDefault="003E1845" w:rsidP="008C59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</w:t>
            </w:r>
            <w:r w:rsidR="00F91565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83026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свидетельствует о низком качестве планирования бюджетных ассигнований; целевым ориентиром для ГРБС является отсутствие не связанных с объективными причинами изменений, вносимых в сводную бюджетную роспись</w:t>
            </w:r>
          </w:p>
        </w:tc>
      </w:tr>
    </w:tbl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845" w:rsidRPr="00583026" w:rsidRDefault="003E184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3C2A" w:rsidRDefault="000B4AC1"/>
    <w:sectPr w:rsidR="00043C2A" w:rsidSect="00904A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845"/>
    <w:rsid w:val="0001141A"/>
    <w:rsid w:val="00052F55"/>
    <w:rsid w:val="00071583"/>
    <w:rsid w:val="000B4AC1"/>
    <w:rsid w:val="000C38A8"/>
    <w:rsid w:val="000D333F"/>
    <w:rsid w:val="000E7DCB"/>
    <w:rsid w:val="000F3213"/>
    <w:rsid w:val="00137F03"/>
    <w:rsid w:val="00162B83"/>
    <w:rsid w:val="001B3CAB"/>
    <w:rsid w:val="00212D2B"/>
    <w:rsid w:val="0023640E"/>
    <w:rsid w:val="002800CF"/>
    <w:rsid w:val="003108E7"/>
    <w:rsid w:val="0032708B"/>
    <w:rsid w:val="00367239"/>
    <w:rsid w:val="003A7F86"/>
    <w:rsid w:val="003B026F"/>
    <w:rsid w:val="003E0CC9"/>
    <w:rsid w:val="003E1845"/>
    <w:rsid w:val="004144BC"/>
    <w:rsid w:val="004310DD"/>
    <w:rsid w:val="0043750D"/>
    <w:rsid w:val="004C3432"/>
    <w:rsid w:val="004F3B92"/>
    <w:rsid w:val="00583026"/>
    <w:rsid w:val="005C59DD"/>
    <w:rsid w:val="005E53D0"/>
    <w:rsid w:val="006208AC"/>
    <w:rsid w:val="00701BFF"/>
    <w:rsid w:val="00720395"/>
    <w:rsid w:val="00747FBE"/>
    <w:rsid w:val="00767568"/>
    <w:rsid w:val="00772E9A"/>
    <w:rsid w:val="007A7005"/>
    <w:rsid w:val="00821823"/>
    <w:rsid w:val="00894A7B"/>
    <w:rsid w:val="008C35DB"/>
    <w:rsid w:val="008C596E"/>
    <w:rsid w:val="008D7479"/>
    <w:rsid w:val="008E2BC4"/>
    <w:rsid w:val="00927401"/>
    <w:rsid w:val="009A72BF"/>
    <w:rsid w:val="009F6325"/>
    <w:rsid w:val="00A62EE7"/>
    <w:rsid w:val="00A70089"/>
    <w:rsid w:val="00A8098A"/>
    <w:rsid w:val="00AF5F38"/>
    <w:rsid w:val="00B1182C"/>
    <w:rsid w:val="00B53D16"/>
    <w:rsid w:val="00B65EA2"/>
    <w:rsid w:val="00BF3351"/>
    <w:rsid w:val="00C50FF9"/>
    <w:rsid w:val="00CD0125"/>
    <w:rsid w:val="00D82026"/>
    <w:rsid w:val="00E939F2"/>
    <w:rsid w:val="00F42F31"/>
    <w:rsid w:val="00F91565"/>
    <w:rsid w:val="00F9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0CC9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E0CC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0CC9"/>
    <w:pPr>
      <w:widowControl/>
      <w:autoSpaceDE/>
      <w:autoSpaceDN/>
      <w:adjustRightInd/>
      <w:ind w:firstLine="0"/>
    </w:pPr>
    <w:rPr>
      <w:rFonts w:ascii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3E0CC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6BC6C1A96457891F989D950A3868025A4016EA96F9A833C9DAB37CF5B834A950DCB12BE29596400l5E" TargetMode="External"/><Relationship Id="rId5" Type="http://schemas.openxmlformats.org/officeDocument/2006/relationships/hyperlink" Target="consultantplus://offline/ref=71A6BC6C1A96457891F989D950A3868025A4016EA96F9A833C9DAB37CF5B834A950DCB12BF2D516200l6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BA60-E878-4066-BCF1-20CDCAD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8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Игизова</dc:creator>
  <cp:lastModifiedBy>user</cp:lastModifiedBy>
  <cp:revision>39</cp:revision>
  <cp:lastPrinted>2020-04-13T04:31:00Z</cp:lastPrinted>
  <dcterms:created xsi:type="dcterms:W3CDTF">2017-04-04T04:37:00Z</dcterms:created>
  <dcterms:modified xsi:type="dcterms:W3CDTF">2020-04-13T04:37:00Z</dcterms:modified>
</cp:coreProperties>
</file>